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01" w:rsidRPr="00161383" w:rsidRDefault="00823E01" w:rsidP="00161383">
      <w:pPr>
        <w:shd w:val="clear" w:color="auto" w:fill="FFFFFF"/>
        <w:spacing w:after="150" w:line="259" w:lineRule="atLeast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Обогрев дома в холодный  период!</w:t>
      </w:r>
    </w:p>
    <w:p w:rsidR="00823E01" w:rsidRDefault="00823E01" w:rsidP="00ED1F5A">
      <w:pPr>
        <w:shd w:val="clear" w:color="auto" w:fill="FFFFFF"/>
        <w:spacing w:after="150" w:line="259" w:lineRule="atLeast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823E01" w:rsidRPr="00ED1F5A" w:rsidRDefault="00823E01" w:rsidP="00F50775">
      <w:pPr>
        <w:pStyle w:val="NormalWeb"/>
        <w:spacing w:before="0" w:beforeAutospacing="0" w:after="0" w:afterAutospacing="0" w:line="408" w:lineRule="atLeast"/>
        <w:ind w:left="75" w:right="7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50.mchs.gov.ru/upload/site22/document_news/qnjY67GKKF-big-reduce350.jpg" style="position:absolute;left:0;text-align:left;margin-left:85.05pt;margin-top:0;width:250.5pt;height:186.75pt;z-index:251658240;visibility:visible;mso-position-vertical:top">
            <v:imagedata r:id="rId5" o:title=""/>
            <w10:wrap type="square"/>
          </v:shape>
        </w:pict>
      </w:r>
      <w:r>
        <w:br w:type="textWrapping" w:clear="all"/>
      </w:r>
    </w:p>
    <w:p w:rsidR="00823E01" w:rsidRDefault="00823E01" w:rsidP="00AE14CE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ОНДиПР Всеволожского района призывает жителей Всеволожского района Ленинградской области</w:t>
      </w:r>
      <w:r w:rsidRPr="00F50775">
        <w:rPr>
          <w:rFonts w:ascii="Times New Roman" w:hAnsi="Times New Roman"/>
          <w:color w:val="000000"/>
          <w:sz w:val="26"/>
          <w:szCs w:val="26"/>
        </w:rPr>
        <w:t xml:space="preserve"> быть внимательными при отоплении вашего дома. Оборудование для обогрева домов (установки центрального отопления, переносные и стационарные обогреватели и камины) является одной из наиболее частой причиной пожаров в жилых зданиях в холодные месяцы. Чаще всего жертвами пожаров становятся дети и пожилые люди. Главные причины возникновения пожаров в это время –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jc w:val="both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Соблюдая следующие рекомендации, вы сможете обеспечить безопасность вашего дома в отопительный сезон.</w:t>
      </w:r>
    </w:p>
    <w:p w:rsidR="00823E01" w:rsidRPr="00F50775" w:rsidRDefault="00823E01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Установка нового отопительного оборудования должна производиться квалифицированными специалистами.</w:t>
      </w:r>
    </w:p>
    <w:p w:rsidR="00823E01" w:rsidRPr="00F50775" w:rsidRDefault="00823E01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823E01" w:rsidRPr="00F50775" w:rsidRDefault="00823E01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Составьте график регулярной чистки бойлеров, печей, водонагревательных котлов, печных труб и дымоходов.</w:t>
      </w:r>
    </w:p>
    <w:p w:rsidR="00823E01" w:rsidRPr="00F50775" w:rsidRDefault="00823E01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Ежегодно проводите профессиональную проверку дровяных печей, каминов, труб и дымоходов.</w:t>
      </w:r>
    </w:p>
    <w:p w:rsidR="00823E01" w:rsidRPr="00F50775" w:rsidRDefault="00823E01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823E01" w:rsidRPr="00F50775" w:rsidRDefault="00823E01" w:rsidP="00F5077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  </w:t>
      </w:r>
    </w:p>
    <w:p w:rsidR="00823E01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b/>
          <w:bCs/>
          <w:color w:val="000000"/>
          <w:sz w:val="26"/>
          <w:szCs w:val="26"/>
        </w:rPr>
        <w:t>Электрические отопительные приборы: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Выключайте отопительные приборы, прежде чем выйти из комнаты или лечь спать.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Перед началом отопительного сезона печи, котельные, теплогенераторные и калориферные установки, другие отопительные приборы и системы должны быть проверены и отремонтированы. Неисправные печи другие отопительные приборы к эксплуатации не допускаются.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Очистку дымоходов и печей от сажи необходимо проводить перед началом, а также в течение всего отопительного сезона.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b/>
          <w:bCs/>
          <w:color w:val="000000"/>
          <w:sz w:val="26"/>
          <w:szCs w:val="26"/>
        </w:rPr>
        <w:t>При эксплуатации печного отопления запрещается:</w:t>
      </w:r>
    </w:p>
    <w:p w:rsidR="00823E01" w:rsidRPr="00F50775" w:rsidRDefault="00823E01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оставлять без присмотра топящиеся печи, а также поручать надзор за ними малолетним детям;</w:t>
      </w:r>
    </w:p>
    <w:p w:rsidR="00823E01" w:rsidRPr="00F50775" w:rsidRDefault="00823E01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располагать топливо, другие горючие вещества и материалы на предтопочном листе;</w:t>
      </w:r>
    </w:p>
    <w:p w:rsidR="00823E01" w:rsidRPr="00F50775" w:rsidRDefault="00823E01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применять для розжига печей бензин, керосин, дизельное топливо и др. ЛВЖ и ГЖ;</w:t>
      </w:r>
    </w:p>
    <w:p w:rsidR="00823E01" w:rsidRPr="00F50775" w:rsidRDefault="00823E01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топить углем, коксом и газом печи, не предназначенных для этих видов топлива;</w:t>
      </w:r>
    </w:p>
    <w:p w:rsidR="00823E01" w:rsidRPr="00F50775" w:rsidRDefault="00823E01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производить топку печей во время проведения в помещениях собраний и др. массовых мероприятий;</w:t>
      </w:r>
    </w:p>
    <w:p w:rsidR="00823E01" w:rsidRPr="00F50775" w:rsidRDefault="00823E01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использовать вентиляционные и газовые каналы в качестве дымоходов;</w:t>
      </w:r>
    </w:p>
    <w:p w:rsidR="00823E01" w:rsidRPr="00F50775" w:rsidRDefault="00823E01" w:rsidP="00F5077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перекаливать печи.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Зола и шлак, выгребаемые из топок, должны быть залиты водой и удалены в специально отведенное для них безопасное место.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color w:val="000000"/>
          <w:sz w:val="26"/>
          <w:szCs w:val="26"/>
        </w:rPr>
        <w:t>Установка металлических печей, не отвечающих требованиям пожарной безопасности, не допускается. При установке временных металлических и др. печей заводского изготовления в помещениях общежитий, административных, общественных и вспомогательных зданий предприятий,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823E01" w:rsidRPr="00F50775" w:rsidRDefault="00823E01" w:rsidP="00F50775">
      <w:pPr>
        <w:shd w:val="clear" w:color="auto" w:fill="FFFFFF"/>
        <w:spacing w:after="150" w:line="240" w:lineRule="auto"/>
        <w:ind w:left="75" w:right="75"/>
        <w:jc w:val="center"/>
        <w:rPr>
          <w:rFonts w:ascii="Times New Roman" w:hAnsi="Times New Roman"/>
          <w:color w:val="000000"/>
          <w:sz w:val="26"/>
          <w:szCs w:val="26"/>
        </w:rPr>
      </w:pPr>
      <w:r w:rsidRPr="00F50775">
        <w:rPr>
          <w:rFonts w:ascii="Times New Roman" w:hAnsi="Times New Roman"/>
          <w:b/>
          <w:bCs/>
          <w:color w:val="000000"/>
          <w:sz w:val="26"/>
          <w:szCs w:val="26"/>
        </w:rPr>
        <w:t>Помните, что соблюдение правил пожарной безопасности может служить надежной гарантией от огненного бедствия!</w:t>
      </w:r>
    </w:p>
    <w:p w:rsidR="00823E01" w:rsidRPr="00D360DC" w:rsidRDefault="00823E01" w:rsidP="00D360DC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Style w:val="bold"/>
          <w:color w:val="000000"/>
          <w:sz w:val="26"/>
          <w:szCs w:val="26"/>
        </w:rPr>
      </w:pPr>
    </w:p>
    <w:p w:rsidR="00823E01" w:rsidRDefault="00823E01" w:rsidP="00AE14CE">
      <w:pPr>
        <w:pStyle w:val="NormalWeb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823E01" w:rsidRPr="00D360DC" w:rsidRDefault="00823E01" w:rsidP="00AE14CE">
      <w:pPr>
        <w:pStyle w:val="NormalWeb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</w:rPr>
      </w:pPr>
      <w:r w:rsidRPr="00D360DC">
        <w:rPr>
          <w:rStyle w:val="bold"/>
          <w:b/>
          <w:bCs/>
          <w:color w:val="000000"/>
          <w:sz w:val="28"/>
          <w:szCs w:val="28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823E01" w:rsidRPr="00D360DC" w:rsidRDefault="00823E01" w:rsidP="00ED1F5A">
      <w:pPr>
        <w:spacing w:after="0"/>
        <w:jc w:val="right"/>
        <w:rPr>
          <w:rStyle w:val="bold"/>
          <w:rFonts w:ascii="Times New Roman" w:hAnsi="Times New Roman"/>
          <w:b/>
          <w:bCs/>
          <w:color w:val="000000"/>
          <w:sz w:val="28"/>
          <w:szCs w:val="28"/>
        </w:rPr>
      </w:pPr>
      <w:r w:rsidRPr="00D360DC">
        <w:rPr>
          <w:rStyle w:val="bold"/>
          <w:rFonts w:ascii="Times New Roman" w:hAnsi="Times New Roman"/>
          <w:bCs/>
          <w:color w:val="000000"/>
          <w:sz w:val="28"/>
          <w:szCs w:val="28"/>
        </w:rPr>
        <w:t>В случае</w:t>
      </w:r>
      <w:r w:rsidRPr="00D360D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D360DC">
        <w:rPr>
          <w:rStyle w:val="bold"/>
          <w:rFonts w:ascii="Times New Roman" w:hAnsi="Times New Roman"/>
          <w:bCs/>
          <w:iCs/>
          <w:color w:val="000000"/>
          <w:sz w:val="28"/>
          <w:szCs w:val="28"/>
        </w:rPr>
        <w:t>пожара</w:t>
      </w:r>
      <w:r w:rsidRPr="00D360DC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D360DC">
        <w:rPr>
          <w:rStyle w:val="bold"/>
          <w:rFonts w:ascii="Times New Roman" w:hAnsi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D360DC">
        <w:rPr>
          <w:rStyle w:val="bol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23E01" w:rsidRPr="00D360DC" w:rsidRDefault="00823E01" w:rsidP="00ED1F5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360DC">
        <w:rPr>
          <w:rFonts w:ascii="Times New Roman" w:hAnsi="Times New Roman"/>
          <w:b/>
          <w:sz w:val="28"/>
          <w:szCs w:val="28"/>
        </w:rPr>
        <w:t>01 (моб. 101,</w:t>
      </w:r>
      <w:r w:rsidRPr="00D360DC">
        <w:rPr>
          <w:rFonts w:ascii="Times New Roman" w:hAnsi="Times New Roman"/>
          <w:b/>
          <w:color w:val="000000"/>
          <w:sz w:val="28"/>
          <w:szCs w:val="28"/>
        </w:rPr>
        <w:t xml:space="preserve"> 112) </w:t>
      </w:r>
      <w:r w:rsidRPr="00D360DC">
        <w:rPr>
          <w:rFonts w:ascii="Times New Roman" w:hAnsi="Times New Roman"/>
          <w:b/>
          <w:sz w:val="28"/>
          <w:szCs w:val="28"/>
        </w:rPr>
        <w:t>8 (813-70) 40-829</w:t>
      </w:r>
    </w:p>
    <w:p w:rsidR="00823E01" w:rsidRPr="00D360DC" w:rsidRDefault="00823E01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646464"/>
          <w:sz w:val="28"/>
          <w:szCs w:val="28"/>
        </w:rPr>
      </w:pPr>
    </w:p>
    <w:p w:rsidR="00823E01" w:rsidRPr="00D360DC" w:rsidRDefault="00823E01" w:rsidP="00ED1F5A">
      <w:pPr>
        <w:jc w:val="center"/>
      </w:pPr>
    </w:p>
    <w:sectPr w:rsidR="00823E01" w:rsidRPr="00D360DC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0FF4033"/>
    <w:multiLevelType w:val="multilevel"/>
    <w:tmpl w:val="499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0009E"/>
    <w:multiLevelType w:val="multilevel"/>
    <w:tmpl w:val="B17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F5A"/>
    <w:rsid w:val="00161383"/>
    <w:rsid w:val="00176994"/>
    <w:rsid w:val="002E74E9"/>
    <w:rsid w:val="0036180E"/>
    <w:rsid w:val="003D43F4"/>
    <w:rsid w:val="005225AC"/>
    <w:rsid w:val="0053676C"/>
    <w:rsid w:val="007403E8"/>
    <w:rsid w:val="00823E01"/>
    <w:rsid w:val="008F7BF0"/>
    <w:rsid w:val="0093074E"/>
    <w:rsid w:val="009649FA"/>
    <w:rsid w:val="00A7702D"/>
    <w:rsid w:val="00AE14CE"/>
    <w:rsid w:val="00BA0CBE"/>
    <w:rsid w:val="00BE55CE"/>
    <w:rsid w:val="00BF563C"/>
    <w:rsid w:val="00C634A8"/>
    <w:rsid w:val="00C84369"/>
    <w:rsid w:val="00C85A04"/>
    <w:rsid w:val="00D14146"/>
    <w:rsid w:val="00D360DC"/>
    <w:rsid w:val="00D56D28"/>
    <w:rsid w:val="00ED1F5A"/>
    <w:rsid w:val="00F33964"/>
    <w:rsid w:val="00F35FED"/>
    <w:rsid w:val="00F50775"/>
    <w:rsid w:val="00F5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0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1F5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ED1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D1F5A"/>
    <w:rPr>
      <w:rFonts w:cs="Times New Roman"/>
    </w:rPr>
  </w:style>
  <w:style w:type="paragraph" w:styleId="NormalWeb">
    <w:name w:val="Normal (Web)"/>
    <w:basedOn w:val="Normal"/>
    <w:uiPriority w:val="99"/>
    <w:rsid w:val="00ED1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99"/>
    <w:rsid w:val="00ED1F5A"/>
    <w:rPr>
      <w:rFonts w:cs="Times New Roman"/>
    </w:rPr>
  </w:style>
  <w:style w:type="character" w:styleId="Strong">
    <w:name w:val="Strong"/>
    <w:basedOn w:val="DefaultParagraphFont"/>
    <w:uiPriority w:val="99"/>
    <w:qFormat/>
    <w:rsid w:val="008F7BF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5077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9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652</Words>
  <Characters>3723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Газета</cp:lastModifiedBy>
  <cp:revision>21</cp:revision>
  <cp:lastPrinted>2017-10-18T06:45:00Z</cp:lastPrinted>
  <dcterms:created xsi:type="dcterms:W3CDTF">2016-12-26T09:18:00Z</dcterms:created>
  <dcterms:modified xsi:type="dcterms:W3CDTF">2017-10-30T12:46:00Z</dcterms:modified>
</cp:coreProperties>
</file>